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ABB94" w14:textId="77777777" w:rsidR="00A1279A" w:rsidRDefault="00A1279A" w:rsidP="00A1279A">
      <w:pPr>
        <w:pStyle w:val="NormaleWeb"/>
        <w:jc w:val="both"/>
      </w:pPr>
      <w:r>
        <w:t>Cari Colleghi,</w:t>
      </w:r>
    </w:p>
    <w:p w14:paraId="007B0F56" w14:textId="77777777" w:rsidR="00A1279A" w:rsidRDefault="00A1279A" w:rsidP="00A1279A">
      <w:pPr>
        <w:pStyle w:val="NormaleWeb"/>
        <w:jc w:val="both"/>
      </w:pPr>
      <w:r>
        <w:t>Vi informiamo che da ora in poi l'ufficio Fondi Esterni si occuperà direttamente delle missioni finanziate con i fondi rendicontabili dei progetti.</w:t>
      </w:r>
    </w:p>
    <w:p w14:paraId="0C07FF62" w14:textId="77777777" w:rsidR="00A1279A" w:rsidRDefault="00A1279A" w:rsidP="00A1279A">
      <w:pPr>
        <w:pStyle w:val="NormaleWeb"/>
        <w:jc w:val="both"/>
      </w:pPr>
      <w:r>
        <w:t xml:space="preserve">Vi chiediamo, come sempre, </w:t>
      </w:r>
      <w:r>
        <w:rPr>
          <w:b/>
          <w:bCs/>
        </w:rPr>
        <w:t>di avvisare l'ufficio Fondi Esterni prima di aprire una missione</w:t>
      </w:r>
      <w:r>
        <w:t xml:space="preserve">, per verificare l'ammissibilità della spesa e per predisporre la documentazione necessaria. </w:t>
      </w:r>
    </w:p>
    <w:p w14:paraId="29DCFB5E" w14:textId="77777777" w:rsidR="00A1279A" w:rsidRDefault="00A1279A" w:rsidP="00A1279A">
      <w:pPr>
        <w:pStyle w:val="NormaleWeb"/>
        <w:jc w:val="both"/>
      </w:pPr>
      <w:r>
        <w:t>Quando aprirete la missione nel portale,</w:t>
      </w:r>
      <w:r>
        <w:rPr>
          <w:b/>
          <w:bCs/>
        </w:rPr>
        <w:t xml:space="preserve"> Vi preghiamo di scrivere nell'oggetto della missione il riferimento al progetto, il </w:t>
      </w:r>
      <w:r>
        <w:rPr>
          <w:b/>
          <w:bCs/>
          <w:u w:val="single"/>
        </w:rPr>
        <w:t>CUP</w:t>
      </w:r>
      <w:r>
        <w:rPr>
          <w:b/>
          <w:bCs/>
        </w:rPr>
        <w:t xml:space="preserve"> e una breve descrizione dell'attività che verrà svolta con l'inerenza al progetto</w:t>
      </w:r>
      <w:r>
        <w:t>.</w:t>
      </w:r>
    </w:p>
    <w:p w14:paraId="1DA3FCEF" w14:textId="77777777" w:rsidR="00A1279A" w:rsidRDefault="00A1279A" w:rsidP="00A1279A">
      <w:pPr>
        <w:pStyle w:val="NormaleWeb"/>
        <w:jc w:val="both"/>
      </w:pPr>
      <w:r>
        <w:rPr>
          <w:u w:val="single"/>
        </w:rPr>
        <w:t>Vi ricordo che le missioni rendicontabili vanno pagate entro il mese successivo alla missione</w:t>
      </w:r>
      <w:r>
        <w:t xml:space="preserve">, e per riuscire a fare ciò è necessario chiudere la missione appena rientrati e portare la richiesta di rimborso ad Alessandra Tonarelli (non più a Margherita, ma </w:t>
      </w:r>
      <w:r>
        <w:rPr>
          <w:b/>
          <w:bCs/>
          <w:u w:val="single"/>
        </w:rPr>
        <w:t>solo</w:t>
      </w:r>
      <w:r>
        <w:t xml:space="preserve"> per le missioni rendicontabili) stanza 275 (oppure lasciare la documentazione nella cassetta dell'amministrazione specificando per Alessandra).</w:t>
      </w:r>
    </w:p>
    <w:p w14:paraId="372B2C5D" w14:textId="77777777" w:rsidR="00A1279A" w:rsidRDefault="00A1279A" w:rsidP="00A1279A">
      <w:pPr>
        <w:pStyle w:val="NormaleWeb"/>
        <w:jc w:val="both"/>
      </w:pPr>
      <w:r>
        <w:t>Io e Alessandra restiamo a vostra disposizione per qualsiasi ulteriore chiarimento,</w:t>
      </w:r>
    </w:p>
    <w:p w14:paraId="0E51AB37" w14:textId="77777777" w:rsidR="00A1279A" w:rsidRDefault="00A1279A" w:rsidP="00A1279A">
      <w:pPr>
        <w:pStyle w:val="NormaleWeb"/>
        <w:jc w:val="both"/>
      </w:pPr>
      <w:r>
        <w:t>cordiali saluti,</w:t>
      </w:r>
    </w:p>
    <w:p w14:paraId="6E221A6B" w14:textId="77777777" w:rsidR="00A1279A" w:rsidRDefault="00A1279A" w:rsidP="00A1279A">
      <w:pPr>
        <w:pStyle w:val="NormaleWeb"/>
        <w:jc w:val="both"/>
      </w:pPr>
      <w:r>
        <w:t>Alessandra e Ilaria</w:t>
      </w:r>
    </w:p>
    <w:p w14:paraId="2D5C78FA" w14:textId="77777777" w:rsidR="00A1279A" w:rsidRDefault="00A1279A" w:rsidP="00A1279A">
      <w:pPr>
        <w:pStyle w:val="NormaleWeb"/>
        <w:jc w:val="both"/>
      </w:pPr>
      <w:proofErr w:type="spellStart"/>
      <w:r>
        <w:t>ps</w:t>
      </w:r>
      <w:proofErr w:type="spellEnd"/>
      <w:r>
        <w:t xml:space="preserve">: Per quanto riguarda le missioni con </w:t>
      </w:r>
      <w:r>
        <w:rPr>
          <w:b/>
          <w:bCs/>
        </w:rPr>
        <w:t>fondi NRC e/o fondi di progetti finiti</w:t>
      </w:r>
      <w:r>
        <w:t xml:space="preserve">, </w:t>
      </w:r>
      <w:r>
        <w:rPr>
          <w:u w:val="single"/>
        </w:rPr>
        <w:t>che quindi non sono rendicontabili</w:t>
      </w:r>
      <w:r>
        <w:t xml:space="preserve">, niente cambia, ma Vi ricordiamo che siete tenuti a mettere il CUP solo fino a che esso non viene chiuso (ciò avviene generalmente dopo il pagamento del saldo da parte dell'ente finanziatore ve ne darò io comunicazione di volta in volta) e comunque </w:t>
      </w:r>
      <w:r>
        <w:rPr>
          <w:b/>
          <w:bCs/>
          <w:u w:val="single"/>
        </w:rPr>
        <w:t>solo</w:t>
      </w:r>
      <w:r>
        <w:t xml:space="preserve"> se la missione è un'attività del progetto, altrimenti non si mette. </w:t>
      </w:r>
    </w:p>
    <w:p w14:paraId="5A76C003" w14:textId="77777777" w:rsidR="005E220C" w:rsidRDefault="005E220C" w:rsidP="00A1279A">
      <w:pPr>
        <w:jc w:val="both"/>
      </w:pPr>
    </w:p>
    <w:sectPr w:rsidR="005E22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A"/>
    <w:rsid w:val="005E220C"/>
    <w:rsid w:val="00A12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D0DCA"/>
  <w15:chartTrackingRefBased/>
  <w15:docId w15:val="{1E5E5D90-AC1B-450C-BFE3-0C0D1476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127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127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127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127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127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127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127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27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127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127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127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127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1279A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1279A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1279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1279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279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1279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127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12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127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127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127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1279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1279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1279A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127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1279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1279A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12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5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Bini</dc:creator>
  <cp:keywords/>
  <dc:description/>
  <cp:lastModifiedBy>Ilaria Bini</cp:lastModifiedBy>
  <cp:revision>1</cp:revision>
  <dcterms:created xsi:type="dcterms:W3CDTF">2024-03-14T10:02:00Z</dcterms:created>
  <dcterms:modified xsi:type="dcterms:W3CDTF">2024-03-14T10:03:00Z</dcterms:modified>
</cp:coreProperties>
</file>